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4247" w:rsidRDefault="00E94247" w14:paraId="4728856F" w14:textId="75E7F047">
      <w:r w:rsidRPr="74E7CD0B" w:rsidR="3C16DD23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ELi</w:t>
      </w:r>
      <w:r w:rsidRPr="74E7CD0B" w:rsidR="3C16DD23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CO2- turu ja -taristu avalik konsultatsioon</w:t>
      </w:r>
    </w:p>
    <w:p w:rsidR="2B551B0A" w:rsidRDefault="2B551B0A" w14:paraId="58F65BF3" w14:textId="161791C1">
      <w:r w:rsidRPr="017CB8AF" w:rsidR="2B551B0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Majandus- ja Kommunikatsiooniministeeriumi ettepanekud</w:t>
      </w:r>
    </w:p>
    <w:p w:rsidR="3C16DD23" w:rsidP="440DFB62" w:rsidRDefault="3C16DD23" w14:paraId="426CF1F1" w14:textId="653D9CCE">
      <w:pPr>
        <w:pStyle w:val="Normaallaad"/>
      </w:pPr>
      <w:r w:rsidRPr="017CB8AF" w:rsidR="3C16DD2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Käesolevaga esitame Majandus- ja </w:t>
      </w:r>
      <w:r w:rsidRPr="017CB8AF" w:rsidR="3C16DD2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Kommunikatsioonimini</w:t>
      </w:r>
      <w:r w:rsidRPr="017CB8AF" w:rsidR="3C62B5F7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s</w:t>
      </w:r>
      <w:r w:rsidRPr="017CB8AF" w:rsidR="3C16DD2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teeriumi</w:t>
      </w:r>
      <w:r w:rsidRPr="017CB8AF" w:rsidR="3C16DD2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ettepanekud </w:t>
      </w:r>
      <w:r w:rsidRPr="017CB8AF" w:rsidR="3C16DD2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jär</w:t>
      </w:r>
      <w:r w:rsidRPr="017CB8AF" w:rsidR="0E46ADEC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g</w:t>
      </w:r>
      <w:r w:rsidRPr="017CB8AF" w:rsidR="3C16DD2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mistes</w:t>
      </w:r>
      <w:r w:rsidRPr="017CB8AF" w:rsidR="3C16DD2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teemades:</w:t>
      </w:r>
    </w:p>
    <w:p w:rsidR="3C16DD23" w:rsidP="017CB8AF" w:rsidRDefault="3C16DD23" w14:paraId="1474C4DE" w14:textId="2FDFDB7E">
      <w:pPr>
        <w:pStyle w:val="Normaallaad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017CB8AF" w:rsidR="3C16DD2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1.</w:t>
      </w:r>
      <w:r w:rsidRPr="017CB8AF" w:rsidR="36995CC1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Seisukoht: </w:t>
      </w:r>
      <w:r w:rsidRPr="017CB8AF" w:rsidR="41BF9288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EL pea</w:t>
      </w:r>
      <w:r w:rsidRPr="017CB8AF" w:rsidR="13EEEB7B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b</w:t>
      </w:r>
      <w:r w:rsidRPr="017CB8AF" w:rsidR="41BF9288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tegutsema toimiva CO2 turu </w:t>
      </w:r>
      <w:r w:rsidRPr="017CB8AF" w:rsidR="00E91A32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arendamise</w:t>
      </w:r>
      <w:r w:rsidRPr="017CB8AF" w:rsidR="41BF9288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nimel</w:t>
      </w:r>
      <w:r w:rsidRPr="017CB8AF" w:rsidR="7D548DA1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, mis pakub võimalusi Euroopa innovatiivsetele ettevõtetele.</w:t>
      </w:r>
    </w:p>
    <w:p w:rsidR="1531B38C" w:rsidP="017CB8AF" w:rsidRDefault="1531B38C" w14:paraId="7E327146" w14:textId="2F6288D6">
      <w:pPr>
        <w:pStyle w:val="Normaallaad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017CB8AF" w:rsidR="1531B38C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Selgitus: </w:t>
      </w:r>
      <w:r w:rsidRPr="017CB8AF" w:rsidR="26D92625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CO2 püüdmine täidab EL kliimaeesmärke, on tehnoloogiaintensiivne ning hõlmab innovatiivseid tehnoloogiaid, mis ühtib (Tööstuspoliitika 2035) eesmärgiga edendada kõrgtehnoloogilisi ja teaduspõhiseid lähenemisi. Seetõttu näeme vajadust selles valdkonnas EL konkurentsivõimet toetada, kuna</w:t>
      </w:r>
      <w:r w:rsidRPr="017CB8AF" w:rsidR="68BBD1FB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laiendaks CO2 turgu ning</w:t>
      </w:r>
      <w:r w:rsidRPr="017CB8AF" w:rsidR="26D92625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toetaks ka Eesti ettevõtlust</w:t>
      </w:r>
      <w:r w:rsidRPr="017CB8AF" w:rsidR="26D92625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. Toimiva CO2 turu </w:t>
      </w:r>
      <w:r w:rsidRPr="017CB8AF" w:rsidR="312CDBBB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ar</w:t>
      </w:r>
      <w:r w:rsidRPr="017CB8AF" w:rsidR="26D92625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endamine aitab toetada ettevõtlust</w:t>
      </w:r>
      <w:r w:rsidRPr="017CB8AF" w:rsidR="7D6C7A2C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muuhulgas</w:t>
      </w:r>
      <w:r w:rsidRPr="017CB8AF" w:rsidR="26D92625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CO2 püüdmise ja kasutamise valdkonnas</w:t>
      </w:r>
      <w:r w:rsidRPr="017CB8AF" w:rsidR="586A332A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. </w:t>
      </w:r>
      <w:r w:rsidRPr="017CB8AF" w:rsidR="2CE2260E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Juhtturgude loomine</w:t>
      </w:r>
      <w:r w:rsidRPr="017CB8AF" w:rsidR="27B62131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selles valdkonnas</w:t>
      </w:r>
      <w:r w:rsidRPr="017CB8AF" w:rsidR="2CE2260E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EL päritolu ettevõtetele aitaks neil edasi arendada vajalikke tehnoloogiaid ning luua kõrge lisandväärtusega tooteid. </w:t>
      </w:r>
      <w:r w:rsidRPr="017CB8AF" w:rsidR="586A332A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Heaks näiteks turu võimaluste kohta on ettevõte UP </w:t>
      </w:r>
      <w:r w:rsidRPr="017CB8AF" w:rsidR="586A332A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Catalyst</w:t>
      </w:r>
      <w:r w:rsidRPr="017CB8AF" w:rsidR="586A332A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, mis toodab püütud</w:t>
      </w:r>
      <w:r w:rsidRPr="017CB8AF" w:rsidR="586A332A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</w:t>
      </w:r>
      <w:r w:rsidRPr="017CB8AF" w:rsidR="586A332A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CO2-st grafiiti, mis on oluline tooraine erinevates tööstustes.</w:t>
      </w:r>
      <w:r w:rsidRPr="017CB8AF" w:rsidR="3F41CFA7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</w:t>
      </w:r>
    </w:p>
    <w:p w:rsidR="3C16DD23" w:rsidP="017CB8AF" w:rsidRDefault="3C16DD23" w14:paraId="24609C4B" w14:textId="0F9CA96D">
      <w:pPr>
        <w:pStyle w:val="Normaallaad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017CB8AF" w:rsidR="3C16DD2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2.</w:t>
      </w:r>
      <w:r w:rsidRPr="017CB8AF" w:rsidR="496311B1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Seisukoht</w:t>
      </w:r>
      <w:r w:rsidRPr="017CB8AF" w:rsidR="3C16DD2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.</w:t>
      </w:r>
      <w:r w:rsidRPr="017CB8AF" w:rsidR="49D9B67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</w:t>
      </w:r>
      <w:r w:rsidRPr="017CB8AF" w:rsidR="5EB99395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EL sätestatud i</w:t>
      </w:r>
      <w:r w:rsidRPr="017CB8AF" w:rsidR="49D9B67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ga-aastane CO2 sisestusvõimekus peab olema ambitsioonikas, kuid realistlikult saavutatav.</w:t>
      </w:r>
      <w:r w:rsidRPr="017CB8AF" w:rsidR="6FC2AAD7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</w:t>
      </w:r>
      <w:r w:rsidRPr="017CB8AF" w:rsidR="14007755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</w:t>
      </w:r>
    </w:p>
    <w:p w:rsidR="0F00DBB7" w:rsidP="017CB8AF" w:rsidRDefault="0F00DBB7" w14:paraId="5AA64B5C" w14:textId="1CB9AE93">
      <w:pPr>
        <w:pStyle w:val="Normaallaad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017CB8AF" w:rsidR="0F00DBB7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Selgitus:</w:t>
      </w:r>
      <w:r w:rsidRPr="017CB8AF" w:rsidR="63107CFB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Piisava hulga CO2 olemasolu turul on üks peamiseid mõjureid, mis loob tingimuse toimiva turu</w:t>
      </w:r>
      <w:r w:rsidRPr="017CB8AF" w:rsidR="2CE96272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, innovatsiooni ning ettevõtluse tugevdamiseks selles valdkonnas. EL </w:t>
      </w:r>
      <w:r w:rsidRPr="017CB8AF" w:rsidR="17764789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sätestab mh NZIA määrusega CO2 sisestusvõimekuse, mis 2030.a. peab olema 50 miljonit tonni</w:t>
      </w:r>
      <w:r w:rsidRPr="017CB8AF" w:rsidR="5E4DBFD2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, tulevikus see kasvab hüppeliselt (2040. aastaks 280 miljonit tonni ja 2050. aastaks kuni 450 miljonit tonni). </w:t>
      </w:r>
      <w:r w:rsidRPr="017CB8AF" w:rsidR="0C4D7FFD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Hetkel ei ole planeeritud EL CO2 säilitamise projektid piisavalt mahukad, et seatud eesmärki täita</w:t>
      </w:r>
      <w:r w:rsidRPr="017CB8AF" w:rsidR="34EB4E12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ning eesmärgi saavutamine nõuab koostööd partnerriikidega nagu UK ja Norra, kus on käsil suurem</w:t>
      </w:r>
      <w:r w:rsidRPr="017CB8AF" w:rsidR="1B9EBCFF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ad projektid </w:t>
      </w:r>
      <w:r w:rsidRPr="017CB8AF" w:rsidR="1B9EBCFF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(</w:t>
      </w:r>
      <w:hyperlink r:id="R5382abb6da06429b">
        <w:r w:rsidRPr="017CB8AF" w:rsidR="1B9EBCFF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t-EE"/>
          </w:rPr>
          <w:t>Tracking CO₂ Storage Project Capacity in Europe – Clean Air Task Force</w:t>
        </w:r>
      </w:hyperlink>
      <w:r w:rsidRPr="017CB8AF" w:rsidR="1B9EBCFF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). </w:t>
      </w:r>
      <w:r w:rsidRPr="017CB8AF" w:rsidR="0D681685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Seetõttu on vajalik EL nõudmised CO2 sisestusvõimekusele regulaarselt üle vaadata.</w:t>
      </w:r>
    </w:p>
    <w:p w:rsidR="3C16DD23" w:rsidP="017CB8AF" w:rsidRDefault="3C16DD23" w14:paraId="7619E3A6" w14:textId="5FB7C086">
      <w:pPr>
        <w:pStyle w:val="Normaallaad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017CB8AF" w:rsidR="3C16DD2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3.</w:t>
      </w:r>
      <w:r w:rsidRPr="017CB8AF" w:rsidR="675E7BFC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Seisukoht: </w:t>
      </w:r>
      <w:r w:rsidRPr="017CB8AF" w:rsidR="675E7BFC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Lisaks CO2 säilitamisele peab EL töötama ka selle ümbertöötlemise</w:t>
      </w:r>
      <w:r w:rsidRPr="017CB8AF" w:rsidR="4B8C024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ja kasutamise</w:t>
      </w:r>
      <w:r w:rsidRPr="017CB8AF" w:rsidR="675E7BFC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nimel, kuna kinn</w:t>
      </w:r>
      <w:r w:rsidRPr="017CB8AF" w:rsidR="49F0B456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ipüütud CO2 saab olla tooraineks mitmetes tööstusharude</w:t>
      </w:r>
      <w:r w:rsidRPr="017CB8AF" w:rsidR="54277BEA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s ning selle töötlemiseks vajaliku tehnoloogia areng tõstab EL konkurentsivõimet.</w:t>
      </w:r>
      <w:r w:rsidRPr="017CB8AF" w:rsidR="524AD57F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CO2 </w:t>
      </w:r>
      <w:r w:rsidRPr="017CB8AF" w:rsidR="7AFEDE52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säilitamiseks ja </w:t>
      </w:r>
      <w:r w:rsidRPr="017CB8AF" w:rsidR="524AD57F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kasutamiseks on vaja võimaldada selle kättesaadavust ja transporti.</w:t>
      </w:r>
    </w:p>
    <w:p w:rsidR="675E7BFC" w:rsidP="017CB8AF" w:rsidRDefault="675E7BFC" w14:paraId="689D426B" w14:textId="011D154E">
      <w:pPr>
        <w:pStyle w:val="Normaallaad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017CB8AF" w:rsidR="675E7BFC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Selgitus: </w:t>
      </w:r>
      <w:r w:rsidRPr="017CB8AF" w:rsidR="4E2E0F8F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Küsitlus keskendub palju CO2 säilitamisele ning </w:t>
      </w:r>
      <w:r w:rsidRPr="017CB8AF" w:rsidR="114336FE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mainib suhteliselt vähe</w:t>
      </w:r>
      <w:r w:rsidRPr="017CB8AF" w:rsidR="4E2E0F8F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CO2 kasutamist. </w:t>
      </w:r>
      <w:r w:rsidRPr="017CB8AF" w:rsidR="6772FE4E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CO2 </w:t>
      </w:r>
      <w:r w:rsidRPr="017CB8AF" w:rsidR="0B8E799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(taas)</w:t>
      </w:r>
      <w:r w:rsidRPr="017CB8AF" w:rsidR="6772FE4E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kasutamine toor</w:t>
      </w:r>
      <w:r w:rsidRPr="017CB8AF" w:rsidR="6C385582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m</w:t>
      </w:r>
      <w:r w:rsidRPr="017CB8AF" w:rsidR="6772FE4E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ena on lisaks säilitamisele teine peamine võimalus seda</w:t>
      </w:r>
      <w:r w:rsidRPr="017CB8AF" w:rsidR="38FAF70D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EL kliimaeesmärkidele vastavalt käidelda. CO2 kasutamise soodustamine aitaks kaasa uute tehnoloogiate ning </w:t>
      </w:r>
      <w:r w:rsidRPr="017CB8AF" w:rsidR="2DDB3912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EL konkurentsivõime arengule. CO2 kasutamisel on probleemiks selle kättesaadavus, sh transport. </w:t>
      </w:r>
      <w:r w:rsidRPr="017CB8AF" w:rsidR="26861F27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Kui CO2 kasutaval ettevõttel ei ole võimalik seda saada otse heite tekkimise kohast, on CO2 vaja transportida. Selleks on vajalikud piisavad ühendused, aga ka EL ülene r</w:t>
      </w:r>
      <w:r w:rsidRPr="017CB8AF" w:rsidR="64A23EE0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aamistik</w:t>
      </w:r>
      <w:r w:rsidRPr="017CB8AF" w:rsidR="26861F27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mis võimaldaks CO2 </w:t>
      </w:r>
      <w:r w:rsidRPr="017CB8AF" w:rsidR="25D2C15B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transporti piiride üleselt ilma probleemideta.</w:t>
      </w:r>
      <w:r w:rsidRPr="017CB8AF" w:rsidR="5DA35CFA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Sama kehtib ka CO2 säilitamise puhul, et oleks võimalik seda tekke asukohast säilitamise kohta transportida.</w:t>
      </w:r>
    </w:p>
    <w:sectPr w:rsidR="00E9424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1ABE7C"/>
    <w:rsid w:val="00E31E3E"/>
    <w:rsid w:val="00E91A32"/>
    <w:rsid w:val="00E94247"/>
    <w:rsid w:val="017CB8AF"/>
    <w:rsid w:val="01975308"/>
    <w:rsid w:val="0245E90F"/>
    <w:rsid w:val="03319246"/>
    <w:rsid w:val="05A3A4BB"/>
    <w:rsid w:val="094FCE9A"/>
    <w:rsid w:val="0A8D9321"/>
    <w:rsid w:val="0B8E7993"/>
    <w:rsid w:val="0BA49E17"/>
    <w:rsid w:val="0C4D7FFD"/>
    <w:rsid w:val="0D681685"/>
    <w:rsid w:val="0E46ADEC"/>
    <w:rsid w:val="0F00DBB7"/>
    <w:rsid w:val="114336FE"/>
    <w:rsid w:val="13EEEB7B"/>
    <w:rsid w:val="14007755"/>
    <w:rsid w:val="141ABE7C"/>
    <w:rsid w:val="1422ED6B"/>
    <w:rsid w:val="146DF744"/>
    <w:rsid w:val="1531B38C"/>
    <w:rsid w:val="15365CBF"/>
    <w:rsid w:val="16AB4A30"/>
    <w:rsid w:val="17764789"/>
    <w:rsid w:val="187C0990"/>
    <w:rsid w:val="18EAF840"/>
    <w:rsid w:val="190F942F"/>
    <w:rsid w:val="1B9EBCFF"/>
    <w:rsid w:val="1BE3C9E8"/>
    <w:rsid w:val="1D6BAB7D"/>
    <w:rsid w:val="1F78D083"/>
    <w:rsid w:val="20428FFA"/>
    <w:rsid w:val="222AD41D"/>
    <w:rsid w:val="22E9B09F"/>
    <w:rsid w:val="2341BBFB"/>
    <w:rsid w:val="2484E9AE"/>
    <w:rsid w:val="25D2C15B"/>
    <w:rsid w:val="25DBAEC1"/>
    <w:rsid w:val="26861F27"/>
    <w:rsid w:val="26D92625"/>
    <w:rsid w:val="27B62131"/>
    <w:rsid w:val="28BD0BC8"/>
    <w:rsid w:val="2A0891BD"/>
    <w:rsid w:val="2B551B0A"/>
    <w:rsid w:val="2C1BF512"/>
    <w:rsid w:val="2C4CB2B8"/>
    <w:rsid w:val="2CE2260E"/>
    <w:rsid w:val="2CE96272"/>
    <w:rsid w:val="2DDB3912"/>
    <w:rsid w:val="2F5F0E99"/>
    <w:rsid w:val="30D79449"/>
    <w:rsid w:val="310D470F"/>
    <w:rsid w:val="312CDBBB"/>
    <w:rsid w:val="3248E816"/>
    <w:rsid w:val="34CB0B71"/>
    <w:rsid w:val="34EB4E12"/>
    <w:rsid w:val="36995CC1"/>
    <w:rsid w:val="36E1291F"/>
    <w:rsid w:val="370CED48"/>
    <w:rsid w:val="37B3F8BE"/>
    <w:rsid w:val="3813F8EB"/>
    <w:rsid w:val="38FAF70D"/>
    <w:rsid w:val="3AA90EF6"/>
    <w:rsid w:val="3C16DD23"/>
    <w:rsid w:val="3C62B5F7"/>
    <w:rsid w:val="3F41CFA7"/>
    <w:rsid w:val="41BF9288"/>
    <w:rsid w:val="4366FE86"/>
    <w:rsid w:val="43F45406"/>
    <w:rsid w:val="440DFB62"/>
    <w:rsid w:val="457AC175"/>
    <w:rsid w:val="45F89F7C"/>
    <w:rsid w:val="48BCFBAD"/>
    <w:rsid w:val="496311B1"/>
    <w:rsid w:val="49D9B674"/>
    <w:rsid w:val="49F0B456"/>
    <w:rsid w:val="4B260021"/>
    <w:rsid w:val="4B8C0244"/>
    <w:rsid w:val="4C041154"/>
    <w:rsid w:val="4D4DFAB4"/>
    <w:rsid w:val="4E2E0F8F"/>
    <w:rsid w:val="50392FCE"/>
    <w:rsid w:val="51FDE7FC"/>
    <w:rsid w:val="524AD57F"/>
    <w:rsid w:val="54277BEA"/>
    <w:rsid w:val="54AF97A6"/>
    <w:rsid w:val="55ABBBDD"/>
    <w:rsid w:val="56597D1F"/>
    <w:rsid w:val="5727FB5F"/>
    <w:rsid w:val="57340660"/>
    <w:rsid w:val="580A3DCC"/>
    <w:rsid w:val="580EBF14"/>
    <w:rsid w:val="586A332A"/>
    <w:rsid w:val="5A156BF3"/>
    <w:rsid w:val="5AA7EDE4"/>
    <w:rsid w:val="5BAF38E5"/>
    <w:rsid w:val="5C8EEA6A"/>
    <w:rsid w:val="5DA35CFA"/>
    <w:rsid w:val="5DAA220B"/>
    <w:rsid w:val="5E4DBFD2"/>
    <w:rsid w:val="5EB99395"/>
    <w:rsid w:val="6122A157"/>
    <w:rsid w:val="61808938"/>
    <w:rsid w:val="63107CFB"/>
    <w:rsid w:val="64A23EE0"/>
    <w:rsid w:val="653365E5"/>
    <w:rsid w:val="6574CE79"/>
    <w:rsid w:val="657B7A90"/>
    <w:rsid w:val="675E7BFC"/>
    <w:rsid w:val="6772FE4E"/>
    <w:rsid w:val="685A3086"/>
    <w:rsid w:val="68BBD1FB"/>
    <w:rsid w:val="697F30F7"/>
    <w:rsid w:val="6C385582"/>
    <w:rsid w:val="6C84CAB8"/>
    <w:rsid w:val="6C8C2278"/>
    <w:rsid w:val="6CCDA751"/>
    <w:rsid w:val="6DCB6432"/>
    <w:rsid w:val="6F42A2F5"/>
    <w:rsid w:val="6F730A6D"/>
    <w:rsid w:val="6FC2AAD7"/>
    <w:rsid w:val="70A80CF5"/>
    <w:rsid w:val="71A1CA58"/>
    <w:rsid w:val="74E7CD0B"/>
    <w:rsid w:val="757AFE84"/>
    <w:rsid w:val="77AA8811"/>
    <w:rsid w:val="7885ECB0"/>
    <w:rsid w:val="79FA65B9"/>
    <w:rsid w:val="7AFEDE52"/>
    <w:rsid w:val="7B4BDD70"/>
    <w:rsid w:val="7B64F823"/>
    <w:rsid w:val="7D548DA1"/>
    <w:rsid w:val="7D6C7A2C"/>
    <w:rsid w:val="7E0CC395"/>
    <w:rsid w:val="7E3A4551"/>
    <w:rsid w:val="7FA0EF36"/>
    <w:rsid w:val="7FE0B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93C08"/>
  <w15:chartTrackingRefBased/>
  <w15:docId w15:val="{372ACF9B-BF04-472D-8E65-A23BC84B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character" w:styleId="Hyperlink">
    <w:uiPriority w:val="99"/>
    <w:name w:val="Hyperlink"/>
    <w:basedOn w:val="Liguvaikefont"/>
    <w:unhideWhenUsed/>
    <w:rsid w:val="017CB8A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www.catf.us/carbon-capture/storage-project-capacity-europe/" TargetMode="External" Id="R5382abb6da06429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9530149E6D647995539E7A0B89E3B" ma:contentTypeVersion="17" ma:contentTypeDescription="Create a new document." ma:contentTypeScope="" ma:versionID="8720692c0a943cb1419e416902e2f078">
  <xsd:schema xmlns:xsd="http://www.w3.org/2001/XMLSchema" xmlns:xs="http://www.w3.org/2001/XMLSchema" xmlns:p="http://schemas.microsoft.com/office/2006/metadata/properties" xmlns:ns2="90f65bec-117b-4ec2-83b8-dbdf58b29f23" xmlns:ns3="9b483750-598d-46a0-877d-052f8f804d23" targetNamespace="http://schemas.microsoft.com/office/2006/metadata/properties" ma:root="true" ma:fieldsID="9e5dcad3f0babca4d8f0131eef7b5a1f" ns2:_="" ns3:_="">
    <xsd:import namespace="90f65bec-117b-4ec2-83b8-dbdf58b29f23"/>
    <xsd:import namespace="9b483750-598d-46a0-877d-052f8f80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Kommentaar" minOccurs="0"/>
                <xsd:element ref="ns2:Saat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65bec-117b-4ec2-83b8-dbdf58b29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Kommentaar" ma:index="22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Saatja" ma:index="23" nillable="true" ma:displayName="Saatja" ma:format="Dropdown" ma:internalName="Saatj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3750-598d-46a0-877d-052f8f804d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a8002c-a323-400f-914b-e14a16ae7c42}" ma:internalName="TaxCatchAll" ma:showField="CatchAllData" ma:web="9b483750-598d-46a0-877d-052f8f804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f65bec-117b-4ec2-83b8-dbdf58b29f23">
      <Terms xmlns="http://schemas.microsoft.com/office/infopath/2007/PartnerControls"/>
    </lcf76f155ced4ddcb4097134ff3c332f>
    <Kommentaar xmlns="90f65bec-117b-4ec2-83b8-dbdf58b29f23" xsi:nil="true"/>
    <Saatja xmlns="90f65bec-117b-4ec2-83b8-dbdf58b29f23" xsi:nil="true"/>
    <TaxCatchAll xmlns="9b483750-598d-46a0-877d-052f8f804d23" xsi:nil="true"/>
  </documentManagement>
</p:properties>
</file>

<file path=customXml/itemProps1.xml><?xml version="1.0" encoding="utf-8"?>
<ds:datastoreItem xmlns:ds="http://schemas.openxmlformats.org/officeDocument/2006/customXml" ds:itemID="{EC24A464-65E4-4B12-8E0C-014EF4505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55BD00-2D6B-4811-9168-6A418C18C659}"/>
</file>

<file path=customXml/itemProps3.xml><?xml version="1.0" encoding="utf-8"?>
<ds:datastoreItem xmlns:ds="http://schemas.openxmlformats.org/officeDocument/2006/customXml" ds:itemID="{81789579-C3B3-4DF8-8705-81798ABAAD70}">
  <ds:schemaRefs>
    <ds:schemaRef ds:uri="http://schemas.microsoft.com/office/2006/metadata/properties"/>
    <ds:schemaRef ds:uri="http://schemas.microsoft.com/office/infopath/2007/PartnerControls"/>
    <ds:schemaRef ds:uri="90f65bec-117b-4ec2-83b8-dbdf58b29f23"/>
    <ds:schemaRef ds:uri="9b483750-598d-46a0-877d-052f8f804d2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 Nilisk - MKM</dc:creator>
  <cp:keywords/>
  <dc:description/>
  <cp:lastModifiedBy>Evelin Tõnisson - MKM</cp:lastModifiedBy>
  <cp:revision>5</cp:revision>
  <dcterms:created xsi:type="dcterms:W3CDTF">2025-11-20T12:32:00Z</dcterms:created>
  <dcterms:modified xsi:type="dcterms:W3CDTF">2025-11-28T08:43:19Z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0x010100A8A9530149E6D647995539E7A0B89E3B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2025-11-20T12:32:18Z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65bdf833-4a5f-4bd5-b661-83f88653dbfa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  <property fmtid="{D5CDD505-2E9C-101B-9397-08002B2CF9AE}" pid="13" name="docLang">
    <vt:lpwstr>et</vt:lpwstr>
  </property>
</Properties>
</file>